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8A2" w:rsidRDefault="00196E84" w:rsidP="00196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96E84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196E84" w:rsidRDefault="00196E84" w:rsidP="00196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E84" w:rsidRPr="00AA6ACD" w:rsidRDefault="00196E84" w:rsidP="00196E84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проекту постановление Кабинета М</w:t>
      </w:r>
      <w:r w:rsidRPr="00AA6A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инистров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</w:t>
      </w:r>
      <w:r w:rsidRPr="00AA6A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еспублики</w:t>
      </w:r>
    </w:p>
    <w:p w:rsidR="00196E84" w:rsidRPr="00AA6ACD" w:rsidRDefault="00196E84" w:rsidP="00196E84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AA6A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установлении двухуровневой структуры высшего профессионального образования в Кыргызской Республике»</w:t>
      </w:r>
    </w:p>
    <w:p w:rsidR="00196E84" w:rsidRDefault="00196E84" w:rsidP="00196E84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A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23 августа 2011 года № 496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96E84" w:rsidRDefault="00196E84" w:rsidP="00196E84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5"/>
        <w:gridCol w:w="7275"/>
      </w:tblGrid>
      <w:tr w:rsidR="00196E84" w:rsidRPr="00196E84" w:rsidTr="001F464B">
        <w:tc>
          <w:tcPr>
            <w:tcW w:w="7285" w:type="dxa"/>
          </w:tcPr>
          <w:p w:rsidR="00196E84" w:rsidRPr="00196E84" w:rsidRDefault="00196E84" w:rsidP="00196E84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96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7275" w:type="dxa"/>
          </w:tcPr>
          <w:p w:rsidR="00196E84" w:rsidRPr="00196E84" w:rsidRDefault="00196E84" w:rsidP="00196E84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96E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196E84" w:rsidRPr="00196E84" w:rsidTr="00EA5CB8">
        <w:tc>
          <w:tcPr>
            <w:tcW w:w="14560" w:type="dxa"/>
            <w:gridSpan w:val="2"/>
          </w:tcPr>
          <w:p w:rsidR="00196E84" w:rsidRPr="00196E84" w:rsidRDefault="00196E84" w:rsidP="00196E84">
            <w:pPr>
              <w:pStyle w:val="tkTablic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E84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  <w:r w:rsidRPr="00AA6ACD">
              <w:rPr>
                <w:rFonts w:ascii="Times New Roman" w:hAnsi="Times New Roman" w:cs="Times New Roman"/>
                <w:b/>
                <w:sz w:val="28"/>
                <w:szCs w:val="28"/>
              </w:rPr>
              <w:t> направлений подготовки высшего профессионального образования, подтверждаемого присвоением вы</w:t>
            </w:r>
            <w:r w:rsidRPr="00196E84">
              <w:rPr>
                <w:rFonts w:ascii="Times New Roman" w:hAnsi="Times New Roman" w:cs="Times New Roman"/>
                <w:b/>
                <w:sz w:val="28"/>
                <w:szCs w:val="28"/>
              </w:rPr>
              <w:t>пускнику академической степени «магистр»</w:t>
            </w:r>
          </w:p>
        </w:tc>
      </w:tr>
      <w:tr w:rsidR="00196E84" w:rsidRPr="00196E84" w:rsidTr="001F464B">
        <w:tc>
          <w:tcPr>
            <w:tcW w:w="7285" w:type="dxa"/>
          </w:tcPr>
          <w:tbl>
            <w:tblPr>
              <w:tblW w:w="6940" w:type="dxa"/>
              <w:tblInd w:w="13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6"/>
              <w:gridCol w:w="4643"/>
              <w:gridCol w:w="1241"/>
            </w:tblGrid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530000</w:t>
                  </w:r>
                </w:p>
              </w:tc>
              <w:tc>
                <w:tcPr>
                  <w:tcW w:w="423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Гуманитарные науки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530100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Философия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530200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Политология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530300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Психология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530400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История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530500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Юриспруденция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530600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Журналистика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530700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Реклама и связи с общественностью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530800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Международные отношения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530900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Востоковедение, африканистика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531000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Филология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531100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Лингвистика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531300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Культурология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531400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Религиоведение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531500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Теология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531600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Регионоведение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531700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Американоведение</w:t>
                  </w:r>
                  <w:proofErr w:type="spellEnd"/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531800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Европоведение</w:t>
                  </w:r>
                  <w:proofErr w:type="spellEnd"/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531900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Антропология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532000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Физическая культура и спорт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532100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Рекреация и спортивно-оздоровительный туризм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532300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Китаеведение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532400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Свободное искусство и науки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532200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Правоохранительная деятельность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532500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Физическая культура для лиц с отклонениями в состоянии здоровья (адаптивная физическая культура)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</w:tbl>
          <w:p w:rsidR="00196E84" w:rsidRDefault="00196E84" w:rsidP="00196E8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6E84" w:rsidRDefault="00196E84" w:rsidP="00196E8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F6E" w:rsidRPr="00196E84" w:rsidRDefault="00065F6E" w:rsidP="00196E8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5" w:type="dxa"/>
          </w:tcPr>
          <w:tbl>
            <w:tblPr>
              <w:tblW w:w="6940" w:type="dxa"/>
              <w:tblInd w:w="13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6"/>
              <w:gridCol w:w="4557"/>
              <w:gridCol w:w="1327"/>
            </w:tblGrid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530000</w:t>
                  </w:r>
                </w:p>
              </w:tc>
              <w:tc>
                <w:tcPr>
                  <w:tcW w:w="423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Гуманитарные науки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530100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Философия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530200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Политология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530300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Психология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530400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История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530500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Юриспруденция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530600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Журналистика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530700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Реклама и связи с общественностью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530800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Международные отношения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530900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Востоковедение, африканистика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531000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Филология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531100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Лингвистика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531300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Культурология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531400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Религиоведение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531500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Теология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531600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Регионоведение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531700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Американоведение</w:t>
                  </w:r>
                  <w:proofErr w:type="spellEnd"/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531800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Европоведение</w:t>
                  </w:r>
                  <w:proofErr w:type="spellEnd"/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531900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Антропология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532000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Физическая культура и спорт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532100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Рекреация и спортивно-оздоровительный туризм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532300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Китаеведение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532400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Свободное искусство и науки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985EEE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532200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Правоохранительная деятельность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532500</w:t>
                  </w:r>
                </w:p>
              </w:tc>
              <w:tc>
                <w:tcPr>
                  <w:tcW w:w="3345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Физическая культура для лиц с отклонениями в состоянии здоровья (адаптивная физическая культура)</w:t>
                  </w:r>
                </w:p>
              </w:tc>
              <w:tc>
                <w:tcPr>
                  <w:tcW w:w="894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96E84" w:rsidRPr="00196E84" w:rsidTr="00196E84"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532600</w:t>
                  </w:r>
                </w:p>
              </w:tc>
              <w:tc>
                <w:tcPr>
                  <w:tcW w:w="33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196E8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Кыргызоведение</w:t>
                  </w:r>
                  <w:proofErr w:type="spellEnd"/>
                </w:p>
              </w:tc>
              <w:tc>
                <w:tcPr>
                  <w:tcW w:w="8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96E84" w:rsidRPr="00196E84" w:rsidRDefault="00196E84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96E8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Магистр</w:t>
                  </w:r>
                </w:p>
              </w:tc>
            </w:tr>
            <w:tr w:rsidR="001F464B" w:rsidRPr="00196E84" w:rsidTr="00196E84"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464B" w:rsidRPr="00196E84" w:rsidRDefault="001F464B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532700</w:t>
                  </w:r>
                </w:p>
              </w:tc>
              <w:tc>
                <w:tcPr>
                  <w:tcW w:w="33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464B" w:rsidRPr="00196E84" w:rsidRDefault="001F464B" w:rsidP="00196E8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Манасоведение</w:t>
                  </w:r>
                  <w:proofErr w:type="spellEnd"/>
                </w:p>
              </w:tc>
              <w:tc>
                <w:tcPr>
                  <w:tcW w:w="8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464B" w:rsidRPr="00196E84" w:rsidRDefault="001F464B" w:rsidP="00196E8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Магистр</w:t>
                  </w:r>
                </w:p>
              </w:tc>
            </w:tr>
          </w:tbl>
          <w:p w:rsidR="00196E84" w:rsidRPr="00196E84" w:rsidRDefault="00196E84" w:rsidP="00196E8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6E84" w:rsidRPr="00AA6ACD" w:rsidRDefault="00196E84" w:rsidP="00196E84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96E84" w:rsidRPr="00AA6ACD" w:rsidRDefault="00196E84" w:rsidP="00196E84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96E84" w:rsidRPr="00196E84" w:rsidRDefault="00196E84" w:rsidP="00196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96E84" w:rsidRPr="00196E84" w:rsidSect="00196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C0419"/>
    <w:multiLevelType w:val="hybridMultilevel"/>
    <w:tmpl w:val="EE68A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E84"/>
    <w:rsid w:val="00065F6E"/>
    <w:rsid w:val="00196E84"/>
    <w:rsid w:val="001F464B"/>
    <w:rsid w:val="00347FED"/>
    <w:rsid w:val="006C4EFC"/>
    <w:rsid w:val="00886A16"/>
    <w:rsid w:val="00C6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171E42-4EC8-44AE-B574-8FC8AC310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6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6E84"/>
    <w:pPr>
      <w:ind w:left="720"/>
      <w:contextualSpacing/>
    </w:pPr>
  </w:style>
  <w:style w:type="paragraph" w:customStyle="1" w:styleId="tkTablica">
    <w:name w:val="_Текст таблицы (tkTablica)"/>
    <w:basedOn w:val="a"/>
    <w:rsid w:val="00196E84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74CAA-14CF-4CD6-BEF1-5714025B4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Пользователь Windows</cp:lastModifiedBy>
  <cp:revision>2</cp:revision>
  <dcterms:created xsi:type="dcterms:W3CDTF">2021-07-12T02:22:00Z</dcterms:created>
  <dcterms:modified xsi:type="dcterms:W3CDTF">2021-07-12T02:22:00Z</dcterms:modified>
</cp:coreProperties>
</file>